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09" w:rsidRPr="003A6C09" w:rsidRDefault="003A6C09" w:rsidP="003A6C09">
      <w:pPr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Лекция 3. Парадигмы соц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олит.движений</w:t>
      </w:r>
    </w:p>
    <w:p w:rsidR="003A6C09" w:rsidRDefault="003A6C09" w:rsidP="003A6C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6C09" w:rsidRPr="003A6C09" w:rsidRDefault="003A6C09" w:rsidP="003A6C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Революционные преобразования последних лет в странах Восточной Европы и на территории бывшего СССР пробудило интерес к проблематике общественных движений в нашей стране. В связи с этим в отечественной социологии возникла настоятельная потребность изучения достижений в данной области на Западе. Ведь до сих пор сам феномен общественных движений у нас был неведом и тем более не изучался.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Процессы социальных изменений в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посттоталитарных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обществах развиваются столь стремительно, что современные исследователи едва успевают отслеживать динамику общественных движений, играющих значимую роль в этих процессах. Большинство отечественных публикаций (а их уже несколько тысяч) носит заведомо публицистический характер. В России сегодня налицо по существу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допарадигмальный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 социологии общественных движений, период становления их «концептуальной истории», по выражению М.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Кастеллса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Теоретические подходы к исследованию данного феномена находятся здесь только на самой ранней стадии развития. Представляется, что на формирование социологии общественных движений в России окажут влияние политические теории, анализирующие закономерности процессов перехода к демократии и становления гражданского общества. Необходимой предпосылкой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конституирования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данной отрасли социологического знания у нас оказывается также осмысление западной традиции изучения общественных движений.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различных подходов к исследованию общественных движений на Западе показывает, что модели, разработанные для одного общества, нельзя прямо экстраполи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ровать на другое. 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Большинство исследователей выделяют три теоретических подхода, три парадигмы социологии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общественных движений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 каждой из этих парадигм имеется не по одному названию. Различные исследователи имеют свои терминологические предпочтения, я же буду пользоваться разными названиями одной и той же парадигмы как синонимами.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Самой ранней является</w:t>
      </w:r>
      <w:r w:rsidRPr="00F46F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8086F">
        <w:rPr>
          <w:rFonts w:ascii="Times New Roman" w:hAnsi="Times New Roman" w:cs="Times New Roman"/>
          <w:iCs/>
          <w:color w:val="000000"/>
          <w:sz w:val="28"/>
          <w:szCs w:val="28"/>
        </w:rPr>
        <w:t>парадигма коллективного поведения, или традиционный подход.</w:t>
      </w:r>
      <w:r w:rsidRPr="00A8086F">
        <w:rPr>
          <w:rStyle w:val="apple-converted-space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сложилась в 1950-е гг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.в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США и уходит корнями в европейскую, так называемую «аристократическую», традицию теорий массового поведения (конец XIX—начало XX в.). Эта парадигма доминировала в американской социологии вплоть до начала 1970-х гг. Научный интерес к общественным движениям как таковым возник в 1970-е гг., когда стали анализироваться массовые движения протеста 1960-х гг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.в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США и Западной Европе. Тогда и началось формирование другого теоретического подхода, получившего название</w:t>
      </w:r>
      <w:r w:rsidRPr="00F46F4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8086F">
        <w:rPr>
          <w:rFonts w:ascii="Times New Roman" w:hAnsi="Times New Roman" w:cs="Times New Roman"/>
          <w:iCs/>
          <w:color w:val="000000"/>
          <w:sz w:val="28"/>
          <w:szCs w:val="28"/>
        </w:rPr>
        <w:t>парадигмы коллективного действия или парадигмы мобилизации ресурсов</w:t>
      </w:r>
      <w:r w:rsidRPr="00F46F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F46F43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подход до сих пор преобладает в американских исследованиях общественных движений. К концу 1970-х гг. уже можно говорить о становлении социологической теории среднего уровня, имеющей своим предметом общественные движения.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Принято считать (и автор с этим согласен), что существуют две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различные школы изучения общественных движений: американская и европейская.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Американская школа представлена парадигмой коллективного поведения, с одной стороны, и парадигмой коллективного действия — с другой. Европейскую школу представляет одна лишь парадигма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Новых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Первоначально всякий более поздний теоретический подход утверждал себя в оппозиции к предыдущему, преувеличивая его недостатки и отвергая его основные тезисы. В течение 1970-х гг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сследования по разные стороны Атлантического океана развивались изолированно и в противовес друг другу, будучи замкнуты каждый в своем концептуальном каркасе, пользуясь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выражением Поппера.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второй половины 1980-х гг. предпринимаются попытки, опираясь на сравнительные исследования общественных движений в разных странах, создать интегративную модель, построенную на принципах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взаимодополнительности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разных подходов. При этом на пути синтеза возникают существенные препятствия. Многие аналитики считают, что совместить разные подходы принципиально невозможно ввиду различий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породившей их реальности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 всяком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случае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проблема сформулирована: возможен ли синтез разных теоретических подходов? В каком направлении пойдет дальнейшее развитие социологии общественных движений?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на Западе множится число обзорных публикаций, посвященных анализу разных концептуальных подходов к изучению общественных движений, собираются конференции, специально посвященные перспективам развития этой области знания. Процесс развития социологии общественных движений становится предметом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метаанализа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позиций социологии знания. При этом специально исследуются социальные, политические и интеллектуальные факторы формирования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разных парадигм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Это означает, что данная отрасль мировой социологии приобретает новое качество, входит в ту фазу, когда производится критическая оценка достигнутого и определяются перспективы ее (отрасли) развития.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моему мнению, само по себе представление о парадигме как о некоем концептуальном каркасе оставляет открытым вопрос о возможности интегрировать разные подходы.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 Т. Кун отмечал чрезвычайную многоз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начность термина «парадигма»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данном случае, не имея науковедческих амбиций, я употребляю этот термин в широком смысле. Парадигма — более общее понятие, чем концептуальная модель, теория или совокупность теорий. В данной работе под парадигмой понимается некоторая общность принципов и постулатов, лежащих в основе теоретического подхода. Включение тех или иных концептуальных моделей в парадигму обосновывается их методологической общностью. Исходные принципы во всякой данной модели или теории иногда декларированы, а иногда только подразумеваются. Авторы разных моделей не всегда идентифицируют себя с определенной парадигмой.*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парадигмы происходит под влиянием многих факторов, среди которых в качестве основных выделяются интеллектуальная социологическая традиция; политико-культурный контекст, в котором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развиваются общественные движения; преобладающая политическая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ориентация исследователей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 основные факторы формирования каждой из выделенных парадигм социологии общественных движений.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основные парадигмы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опираются на различные интеллектуальные традиции. Именно поэтому в них по-разному интерпретируются общественные движения. Для американской школы характерна индивидуалистическая традиция социальной мысли, восходящая к Дж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.Л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окку и Т.Гоббсу, согласно которой общество состоит из автономных субъектов, объединяющихся по собственной воле в коллективы. Общество представляется как результат общественного договора и вза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имодействия субъектов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Такая социальная онтология лежит в основе парадигмы коллективного поведения, где движение рассматривается как результат взаимодействия индивидов в специфических условиях социальной напряженности.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американской школы изучения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общественнных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движений в большинстве случаев в центре исследовательского интереса оказываются социальные институты и личности. В связи с этим основной причиной возникновения движений считаются мотивы индивидуального участия, а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 движение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рассматривается аддитивно как сумма действий индивидов.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Парадигма Новых общественных движений несет на себе печать европейского стиля мышления, европейской социологической традиции, для которой всегда был характерен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мак-роанализ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Работы Ю.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Хабермаса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Гидденса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Турена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свидетельствуют об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укорененности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этой традиции. Здесь общество рассматривается в терминах структур, социальных сил, долгосрочных процессов и перспектив. Изучая общественные движения, европейские исследователи концентрируют внимание на макросоциальных детерминантах, на роли движений в исторических изменениях, соотнося их с определенными социальными силами, ценностями и нормами. Общественные движения в этой парадигме выступают как социальные субъекты. Новые движения представляют собой движущие силы исторического развития на современном этапе.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Второй фактор, влияющий на формирование парадигмы, — политико-культурный контекст, в рамках которого получает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примущественное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тот или иной тип общественных движений.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условиях разных политических систем судьба последних различна.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Так, парламентская демократия создает для движений иные возможности, чем президентский режим; многопартийная система — иные, чем двухпартийная, не говоря уже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однопартийной. Различия в политических системах оказывают влияние не только на движения, но и на их концептуализацию. Именно поэтому теории оказываются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этноцентричными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в них анализируются движения, типичные для национальных политических традиций.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Проблематика, формы протеста и организационные структуры американских и европейских движений принципиально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отличаются друг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Американские движения преимущественно ориентированы на достижение локальных конкретных целей (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single-issue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oriented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а не на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коренные преобразования общественной системы. Вследствие этого они в большинстве своем являются до определенной степени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институциональными, идеология не играет здесь заметной роли. Европейские движения ориентируются на изменение всей общественной системы и сохраняют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идеологизированный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неинституциональный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характер.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Политическая система американского общества имеет «открытый» характер, и потому отношения между политическими институтами и движениями не достигают той степени антагонизма, который характерен для Европы. </w:t>
      </w:r>
    </w:p>
    <w:p w:rsidR="00A8086F" w:rsidRDefault="003A6C09" w:rsidP="003A6C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Французский социолог А.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Турен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предложил двухуровневую классификацию движений, включающую в себя уровень типов и уровень условий возникно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вения. Например, крупнейшее в истории Франции крестьянское восстание Жакерия (1358) принадлежит к типу «летучих» движе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ний протеста, так же как и голодные бунты, периодически сотря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сающие большие города третьего мира. Н.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Смелзер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 классифицировать социальные движе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 по преследуемым целям.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Нормоориентированные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движения руководствуются утилитарными целями: они направлены на улуч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шение условий труда и повышение оплаты труда.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Ценностно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ориентированные движения, напротив, мотивируются более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иде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альным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>. Для них характерны развитые идеологии, содержащие обоснование их целей и методов, наличие перспективных про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грамм их возглавляют харизматические лидеры. Революционные движения направлены на полную отмену су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ществующей системы ценностей. Реформаторские движения стре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мятся внести в существующую систему ценностей изменения, способствующие ее более эффективному функционированию. К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реформаторским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 аболиционистские (за отмену како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го-либо закона), экологические (движения за охрану окружаю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щей среды), феминистские (за равноправие женщин) и др. Некоторые социальные движения - движения сопротивле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ния - имеют целью блокировать введение изменений или отме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нить уже осуществленные изменения. Например, движение не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гров южных штатов США за свои гражданские права вызвало ответ белого населения - организацию советов белых граждан 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Ку-Клукс-Клана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Социальные движения экспрессивного типа отличаются стремлением осуществить не институциональные изменения, а возрождение или обновление людей изнутри (часто при этом даются обещания будущего спасения).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Примером такого социаль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ного движения является религиозная секта пятидесятников, по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явившаяся в России в начале ХХ в. Хотя подобные движения в основном возникают в народной среде, религиозные секты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He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стремятся добиться всесторонних социальных перемен; их цель состоит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He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в изменении мира, а в спасении индивидов от этого мира, приобретающего всё более уродливые формы.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Как прави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ло, члены таких сект убеждены, что второе пришествие мессии «не за горами» и единственное спасение человека состоит в обращении в истинную веру и в духовном перерождении.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Социальные движения можно классифицировать также на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кулярные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или светские, и религиозные. К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секулярным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относятся те движения, идеологическое обоснование которых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He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собственно религиозных идей, и даже такие, которые отличают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ся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программной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антирелигиозностью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и атеизмом. Например, Ок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тябрьская революция 1917 г. в России была типично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секулнрной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и атеистической, сопряженной с антицерковными мерами и идей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ной борьбой против любой религии. Некоторые движения используют в качестве лозунгов и про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грамм образы и представления, почерпнутые из религиозной тра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диции, а иногда их лидеры пытаются создать собственную новую религию или культ, который, по их мнению, соответствует их политическим идеалам. Так, во время Французской революции 1789 г. якобинцы в период своей диктатуры пытались навязать народным массам «религию разума» с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соотвтствующими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празд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никами 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псевдобогослужениями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. От таких движений следует отличать чисто религиозные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no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своей природе и целям движения, направленные либо на « очище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ние» традиционных религиозных институтов, либо на формирование новых, более адекватных эпохе.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>Таким социальным движе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нием, например, была в XVI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борьба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зародившегося протестан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тизма против господства католической церкви, устаревших рели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гиозных институтов, не отвечавших требованиям обновленной социальной реальности. Подобные движения основываются на новой религиозной парадигме, новом понимании сакральных зна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чений, деятельности харизматических лидеров и пророков.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Э.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Гидденс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предложил следующую типологию социальных движений: * демократические движения, направленные на сохранение или защиту политических прав; * рабочие (профсоюзные) движения, ставящие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троль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за рабочими местами, охрану экономических и трудовых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кон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трудовых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прав работников, отстаивание более справедливого распределе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ния экономической власти; * экологические движения, направленные на ограничение промышленного загрязнения природной среды и истребления живых существ;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* движения за мир, направленные на отказ от производства и испытания средств массового уничтожения, от силовых методов решения межнациональных конфликтов. В эту типологию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e</w:t>
      </w:r>
      <w:proofErr w:type="spellEnd"/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вошли набравшие в последние десятиле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тия силу женские движения в защиту прав женщин и детей, движения сексуальных меньшинств за легализацию и связанные с ней права, консервативные 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фундаменталистские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движения. История любого движения начинается с фазы мобилизации.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Понятие мобилизации может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пониматься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по меньшей мере в двух смыслах. Например, К.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Дойч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мобилизацию как состо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яние данного общества, создаваемое пересечением </w:t>
      </w:r>
      <w:proofErr w:type="spellStart"/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географичес-кой</w:t>
      </w:r>
      <w:proofErr w:type="spellEnd"/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и профессиональной мобильности. Кроме того, мобилизация как состояние общества характеризуется более быстрой идейной коммуникацией, более частыми и многочисленными контактами, даже между людьми,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накодящимися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на удаленных друг от друга ступенях социальной иерархии. Общество в фазе мобилизации характеризуется ростом индивидуализации и активности.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Мобилизация - это необходимое, но не достаточное условие 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возникновения социального движения. Нужно еще, чтобы инди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виды, заинтересованные в его возникновении, выработали орга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низационный потенциал и установили стратегические цели дви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жения. Начальную фазу движения можно назвать броуновской, по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скольку ей свойственны децентрализованные 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неупорядоченныеинициативы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. А.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Гиршман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называет эту фазу периодом децентра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лизованного насилия. Зачастую эта фаза не завершается форми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рованием социального движения с определенными стратегически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ми целями и лидерами. Сформировавшееся движение организовано вокруг четко по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ставленных целей; управляемо, каким бы ни был тип его лидер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ства; обладает определенными материальными и символическими ресурсами. К числу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последних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относится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харизма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его лидера.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B723E" w:rsidRDefault="003A6C09" w:rsidP="003A6C09">
      <w:pPr>
        <w:spacing w:after="0" w:line="240" w:lineRule="auto"/>
        <w:ind w:firstLine="709"/>
        <w:jc w:val="both"/>
      </w:pPr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Однако </w:t>
      </w:r>
      <w:proofErr w:type="spellStart"/>
      <w:r w:rsidR="00A8086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>еждy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этими движениями, которые, согласно классификации Н.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Смел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зера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, являются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ценностно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ориентированными, есть нечто общее - в их основе лежит субъективное убеждение. Все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ценностно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ориентированные движения можно назвать ха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ризматическими. Именно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харизмой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объясняется экстраординар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ный эффект, который лидеры таких движений оказывают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нааудиторию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. Источник харизматической власти - в субъективной убежденности ее носителя. Так, Ганди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He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> сомневался в своей миссии; участники антиядерного движения убеждены в том, что атомная энергия - это абсолютное зло, а воинствующие феми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нистки - в том, что право на прерывание беременности является неотъемлемым священным правом каждой женщины. Религиозное измерение социальных движений связано с теми составляющими харизматической уверенности, которые могут деградировать в фанатизм. Такие элементы характерны для «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кулярных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религий» первой половины ХХ </w:t>
      </w:r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>. - нацизма и боль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шевизма. В наши дни они заметны в экологическом движении и феминизме. Многие из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ценностно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ориентированных движений имеют уто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пический характер. Таковы и социалистические, и националисти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ческие движения. Они нацелены на завоевание неких «прав», идея которых почерпнута ими из религиозного опыта и может расцениваться как «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сотериологическая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>». Но мобилизация ин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струментальных и символических ресурсов, необходимых для ре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ализации этих прав, также требует координации и политической организации.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t>Современные теории социальных движений можно приблизи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тельно сгруппировать в две большие категории. К л а с </w:t>
      </w:r>
      <w:proofErr w:type="spellStart"/>
      <w:proofErr w:type="gram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proofErr w:type="gram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и ч е с - к и е теории возникли в 1920-1970 гг. Их характеризует общая направленность на поиск </w:t>
      </w:r>
      <w:proofErr w:type="spellStart"/>
      <w:r w:rsidRPr="00F46F43">
        <w:rPr>
          <w:rFonts w:ascii="Times New Roman" w:hAnsi="Times New Roman" w:cs="Times New Roman"/>
          <w:color w:val="000000"/>
          <w:sz w:val="28"/>
          <w:szCs w:val="28"/>
        </w:rPr>
        <w:t>социально-псикологических</w:t>
      </w:r>
      <w:proofErr w:type="spellEnd"/>
      <w:r w:rsidRPr="00F46F43">
        <w:rPr>
          <w:rFonts w:ascii="Times New Roman" w:hAnsi="Times New Roman" w:cs="Times New Roman"/>
          <w:color w:val="000000"/>
          <w:sz w:val="28"/>
          <w:szCs w:val="28"/>
        </w:rPr>
        <w:t xml:space="preserve"> детерми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нант участия индивидов в социальных движениях. Это объясняет</w:t>
      </w:r>
      <w:r w:rsidRPr="00F46F43">
        <w:rPr>
          <w:rFonts w:ascii="Times New Roman" w:hAnsi="Times New Roman" w:cs="Times New Roman"/>
          <w:color w:val="000000"/>
          <w:sz w:val="28"/>
          <w:szCs w:val="28"/>
        </w:rPr>
        <w:softHyphen/>
        <w:t>ся тем, что все классические теории возникли в порядке реакции на концепции XIX в., объяснявшие причины социальных движений рационализацией или изменениями в способе производства.</w:t>
      </w:r>
    </w:p>
    <w:sectPr w:rsidR="000B723E" w:rsidSect="000B7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C09"/>
    <w:rsid w:val="000B723E"/>
    <w:rsid w:val="003A6C09"/>
    <w:rsid w:val="00A8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A6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2547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2016-05-04T07:45:00Z</dcterms:created>
  <dcterms:modified xsi:type="dcterms:W3CDTF">2016-05-04T08:00:00Z</dcterms:modified>
</cp:coreProperties>
</file>